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C2" w:rsidRPr="00C8123C" w:rsidRDefault="00CE1C03" w:rsidP="004A255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 w:hint="eastAsia"/>
          <w:b/>
          <w:sz w:val="40"/>
          <w:szCs w:val="40"/>
          <w:u w:val="single"/>
        </w:rPr>
        <w:t xml:space="preserve">Response to </w:t>
      </w:r>
      <w:r w:rsidR="00543305">
        <w:rPr>
          <w:rFonts w:ascii="Arial" w:hAnsi="Arial" w:cs="Arial"/>
          <w:b/>
          <w:sz w:val="40"/>
          <w:szCs w:val="40"/>
          <w:u w:val="single"/>
        </w:rPr>
        <w:t xml:space="preserve">Civil </w:t>
      </w:r>
      <w:r>
        <w:rPr>
          <w:rFonts w:ascii="Arial" w:hAnsi="Arial" w:cs="Arial" w:hint="eastAsia"/>
          <w:b/>
          <w:sz w:val="40"/>
          <w:szCs w:val="40"/>
          <w:u w:val="single"/>
        </w:rPr>
        <w:t>Petition</w:t>
      </w:r>
    </w:p>
    <w:p w:rsidR="004A255A" w:rsidRPr="00C8123C" w:rsidRDefault="004A255A" w:rsidP="004A255A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2834"/>
        <w:gridCol w:w="1599"/>
        <w:gridCol w:w="2494"/>
      </w:tblGrid>
      <w:tr w:rsidR="004A255A" w:rsidRPr="00CE1C03" w:rsidTr="009B3590">
        <w:tc>
          <w:tcPr>
            <w:tcW w:w="8720" w:type="dxa"/>
            <w:gridSpan w:val="4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4A255A" w:rsidRPr="00CE1C03" w:rsidRDefault="004A255A" w:rsidP="00177AEE">
            <w:pPr>
              <w:rPr>
                <w:rFonts w:ascii="Times New Roman"/>
                <w:b/>
                <w:sz w:val="24"/>
              </w:rPr>
            </w:pPr>
            <w:r w:rsidRPr="00CE1C03">
              <w:rPr>
                <w:rFonts w:ascii="Times New Roman"/>
                <w:b/>
                <w:sz w:val="24"/>
              </w:rPr>
              <w:t xml:space="preserve">1. </w:t>
            </w:r>
            <w:r w:rsidR="00C8123C" w:rsidRPr="00CE1C03">
              <w:rPr>
                <w:rFonts w:ascii="Times New Roman"/>
                <w:b/>
                <w:sz w:val="24"/>
              </w:rPr>
              <w:t xml:space="preserve">Information on </w:t>
            </w:r>
            <w:r w:rsidR="00177AEE" w:rsidRPr="00CE1C03">
              <w:rPr>
                <w:rFonts w:ascii="Times New Roman"/>
                <w:b/>
                <w:sz w:val="24"/>
              </w:rPr>
              <w:t xml:space="preserve">Civil </w:t>
            </w:r>
            <w:r w:rsidR="00C8123C" w:rsidRPr="00CE1C03">
              <w:rPr>
                <w:rFonts w:ascii="Times New Roman"/>
                <w:b/>
                <w:sz w:val="24"/>
              </w:rPr>
              <w:t>Petitioner</w:t>
            </w:r>
            <w:r w:rsidR="009B3590" w:rsidRPr="00CE1C03">
              <w:rPr>
                <w:rFonts w:ascii="Times New Roman"/>
                <w:b/>
                <w:sz w:val="24"/>
              </w:rPr>
              <w:t xml:space="preserve"> </w:t>
            </w:r>
          </w:p>
        </w:tc>
      </w:tr>
      <w:tr w:rsidR="009B3590" w:rsidRPr="00CE1C03" w:rsidTr="009B3590">
        <w:tc>
          <w:tcPr>
            <w:tcW w:w="1577" w:type="dxa"/>
            <w:tcMar>
              <w:top w:w="57" w:type="dxa"/>
              <w:bottom w:w="57" w:type="dxa"/>
            </w:tcMar>
          </w:tcPr>
          <w:p w:rsidR="009B3590" w:rsidRPr="00CE1C03" w:rsidRDefault="009B3590" w:rsidP="00543305">
            <w:pPr>
              <w:jc w:val="center"/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t>Name</w:t>
            </w:r>
          </w:p>
        </w:tc>
        <w:tc>
          <w:tcPr>
            <w:tcW w:w="7143" w:type="dxa"/>
            <w:gridSpan w:val="3"/>
            <w:tcMar>
              <w:top w:w="57" w:type="dxa"/>
              <w:bottom w:w="57" w:type="dxa"/>
            </w:tcMar>
          </w:tcPr>
          <w:p w:rsidR="009B3590" w:rsidRPr="00CE1C03" w:rsidRDefault="00AC4D31" w:rsidP="009B3590">
            <w:pPr>
              <w:rPr>
                <w:rFonts w:ascii="Times New Roman"/>
                <w:sz w:val="24"/>
              </w:rPr>
            </w:pPr>
            <w:r w:rsidRPr="00AC4D31">
              <w:rPr>
                <w:rFonts w:ascii="Times New Roman"/>
                <w:sz w:val="24"/>
              </w:rPr>
              <w:t>Giny Woo</w:t>
            </w:r>
          </w:p>
        </w:tc>
      </w:tr>
      <w:tr w:rsidR="009B3590" w:rsidRPr="00CE1C03" w:rsidTr="009B3590">
        <w:tc>
          <w:tcPr>
            <w:tcW w:w="1577" w:type="dxa"/>
            <w:tcMar>
              <w:top w:w="57" w:type="dxa"/>
              <w:bottom w:w="57" w:type="dxa"/>
            </w:tcMar>
          </w:tcPr>
          <w:p w:rsidR="009B3590" w:rsidRPr="00CE1C03" w:rsidRDefault="009B3590" w:rsidP="00543305">
            <w:pPr>
              <w:jc w:val="center"/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t>E-Mail</w:t>
            </w:r>
          </w:p>
        </w:tc>
        <w:tc>
          <w:tcPr>
            <w:tcW w:w="7143" w:type="dxa"/>
            <w:gridSpan w:val="3"/>
            <w:tcMar>
              <w:top w:w="57" w:type="dxa"/>
              <w:bottom w:w="57" w:type="dxa"/>
            </w:tcMar>
          </w:tcPr>
          <w:p w:rsidR="009B3590" w:rsidRPr="00CE1C03" w:rsidRDefault="00AC4D31" w:rsidP="00C87B9D">
            <w:pPr>
              <w:rPr>
                <w:rFonts w:ascii="Times New Roman"/>
                <w:sz w:val="24"/>
              </w:rPr>
            </w:pPr>
            <w:r w:rsidRPr="00AC4D31">
              <w:rPr>
                <w:rFonts w:ascii="Times New Roman"/>
                <w:sz w:val="24"/>
              </w:rPr>
              <w:t>Koreandogs.org@gmail.com</w:t>
            </w:r>
          </w:p>
        </w:tc>
      </w:tr>
      <w:tr w:rsidR="009B3590" w:rsidRPr="00CE1C03" w:rsidTr="00832F48"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 w:rsidR="009B3590" w:rsidRPr="00CE1C03" w:rsidRDefault="009B3590" w:rsidP="00832F48">
            <w:pPr>
              <w:jc w:val="center"/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t>Application</w:t>
            </w:r>
          </w:p>
          <w:p w:rsidR="009B3590" w:rsidRPr="00CE1C03" w:rsidRDefault="009B3590" w:rsidP="00832F48">
            <w:pPr>
              <w:jc w:val="center"/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t>No.</w:t>
            </w:r>
          </w:p>
        </w:tc>
        <w:tc>
          <w:tcPr>
            <w:tcW w:w="2874" w:type="dxa"/>
            <w:tcMar>
              <w:top w:w="57" w:type="dxa"/>
              <w:bottom w:w="57" w:type="dxa"/>
            </w:tcMar>
            <w:vAlign w:val="center"/>
          </w:tcPr>
          <w:p w:rsidR="009B3590" w:rsidRPr="00CE1C03" w:rsidRDefault="004D16D3" w:rsidP="00832F48">
            <w:pPr>
              <w:jc w:val="center"/>
              <w:rPr>
                <w:rFonts w:ascii="Times New Roman"/>
                <w:sz w:val="24"/>
              </w:rPr>
            </w:pPr>
            <w:r w:rsidRPr="004D16D3">
              <w:rPr>
                <w:rFonts w:ascii="Times New Roman"/>
                <w:sz w:val="24"/>
              </w:rPr>
              <w:t>202010121124092201</w:t>
            </w:r>
          </w:p>
        </w:tc>
        <w:tc>
          <w:tcPr>
            <w:tcW w:w="1620" w:type="dxa"/>
            <w:tcMar>
              <w:top w:w="57" w:type="dxa"/>
              <w:bottom w:w="57" w:type="dxa"/>
            </w:tcMar>
            <w:vAlign w:val="center"/>
          </w:tcPr>
          <w:p w:rsidR="009B3590" w:rsidRPr="00CE1C03" w:rsidRDefault="009B3590" w:rsidP="00832F48">
            <w:pPr>
              <w:jc w:val="center"/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t>Date of Application</w:t>
            </w:r>
          </w:p>
        </w:tc>
        <w:tc>
          <w:tcPr>
            <w:tcW w:w="2649" w:type="dxa"/>
            <w:tcMar>
              <w:top w:w="57" w:type="dxa"/>
              <w:bottom w:w="57" w:type="dxa"/>
            </w:tcMar>
            <w:vAlign w:val="center"/>
          </w:tcPr>
          <w:p w:rsidR="009B3590" w:rsidRPr="00CE1C03" w:rsidRDefault="00573943" w:rsidP="00832F48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 Oct. 2020</w:t>
            </w:r>
          </w:p>
        </w:tc>
      </w:tr>
      <w:tr w:rsidR="009B3590" w:rsidRPr="00CE1C03" w:rsidTr="009B3590">
        <w:tc>
          <w:tcPr>
            <w:tcW w:w="8720" w:type="dxa"/>
            <w:gridSpan w:val="4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9B3590" w:rsidRPr="00CE1C03" w:rsidRDefault="009B3590" w:rsidP="009B3590">
            <w:pPr>
              <w:rPr>
                <w:rFonts w:ascii="Times New Roman"/>
                <w:b/>
                <w:sz w:val="24"/>
              </w:rPr>
            </w:pPr>
          </w:p>
          <w:p w:rsidR="009B3590" w:rsidRPr="00CE1C03" w:rsidRDefault="009B3590" w:rsidP="009B3590">
            <w:pPr>
              <w:rPr>
                <w:rFonts w:ascii="Times New Roman"/>
                <w:b/>
                <w:sz w:val="24"/>
              </w:rPr>
            </w:pPr>
            <w:r w:rsidRPr="00CE1C03">
              <w:rPr>
                <w:rFonts w:ascii="Times New Roman"/>
                <w:b/>
                <w:sz w:val="24"/>
              </w:rPr>
              <w:t>2. Civil Petition Results</w:t>
            </w:r>
          </w:p>
        </w:tc>
      </w:tr>
      <w:tr w:rsidR="009B3590" w:rsidRPr="00CE1C03" w:rsidTr="0006749F">
        <w:trPr>
          <w:trHeight w:val="941"/>
        </w:trPr>
        <w:tc>
          <w:tcPr>
            <w:tcW w:w="1577" w:type="dxa"/>
            <w:tcMar>
              <w:top w:w="57" w:type="dxa"/>
              <w:bottom w:w="57" w:type="dxa"/>
            </w:tcMar>
          </w:tcPr>
          <w:p w:rsidR="009B3590" w:rsidRPr="00CE1C03" w:rsidRDefault="009B3590" w:rsidP="0006749F">
            <w:pPr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t xml:space="preserve">Summary of </w:t>
            </w:r>
            <w:r w:rsidR="0006749F">
              <w:rPr>
                <w:rFonts w:ascii="Times New Roman"/>
                <w:sz w:val="24"/>
              </w:rPr>
              <w:t>P</w:t>
            </w:r>
            <w:r w:rsidRPr="00CE1C03">
              <w:rPr>
                <w:rFonts w:ascii="Times New Roman"/>
                <w:sz w:val="24"/>
              </w:rPr>
              <w:t>etition</w:t>
            </w:r>
          </w:p>
        </w:tc>
        <w:tc>
          <w:tcPr>
            <w:tcW w:w="7143" w:type="dxa"/>
            <w:gridSpan w:val="3"/>
            <w:tcMar>
              <w:top w:w="57" w:type="dxa"/>
              <w:bottom w:w="57" w:type="dxa"/>
            </w:tcMar>
            <w:vAlign w:val="center"/>
          </w:tcPr>
          <w:p w:rsidR="009B3590" w:rsidRPr="00CE1C03" w:rsidRDefault="009B3590" w:rsidP="0006749F">
            <w:pPr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t>○</w:t>
            </w:r>
            <w:r w:rsidR="00543305">
              <w:rPr>
                <w:rFonts w:ascii="Times New Roman"/>
                <w:sz w:val="24"/>
              </w:rPr>
              <w:t xml:space="preserve"> Explanation on</w:t>
            </w:r>
            <w:r w:rsidRPr="00CE1C03">
              <w:rPr>
                <w:rFonts w:ascii="Times New Roman"/>
                <w:sz w:val="24"/>
              </w:rPr>
              <w:t xml:space="preserve"> dog meat debate in Korea</w:t>
            </w:r>
          </w:p>
          <w:p w:rsidR="009B3590" w:rsidRPr="00CE1C03" w:rsidRDefault="009B3590" w:rsidP="003F4EFC">
            <w:pPr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t>○</w:t>
            </w:r>
            <w:r w:rsidR="00543305">
              <w:rPr>
                <w:rFonts w:ascii="Times New Roman"/>
                <w:sz w:val="24"/>
              </w:rPr>
              <w:t xml:space="preserve"> Introduction of</w:t>
            </w:r>
            <w:r w:rsidR="003F4EFC">
              <w:rPr>
                <w:rFonts w:ascii="Times New Roman"/>
                <w:sz w:val="24"/>
              </w:rPr>
              <w:t xml:space="preserve"> Incheon </w:t>
            </w:r>
            <w:r w:rsidR="003A3306">
              <w:rPr>
                <w:rFonts w:ascii="Times New Roman"/>
                <w:sz w:val="24"/>
              </w:rPr>
              <w:t>S</w:t>
            </w:r>
            <w:r w:rsidR="003F4EFC">
              <w:rPr>
                <w:rFonts w:ascii="Times New Roman" w:hint="eastAsia"/>
                <w:sz w:val="24"/>
              </w:rPr>
              <w:t>eo</w:t>
            </w:r>
            <w:r w:rsidR="003F4EFC">
              <w:rPr>
                <w:rFonts w:ascii="Times New Roman"/>
                <w:sz w:val="24"/>
              </w:rPr>
              <w:t>-</w:t>
            </w:r>
            <w:r w:rsidR="003F4EFC">
              <w:rPr>
                <w:rFonts w:ascii="Times New Roman" w:hint="eastAsia"/>
                <w:sz w:val="24"/>
              </w:rPr>
              <w:t>gu</w:t>
            </w:r>
            <w:r w:rsidR="00C227C3">
              <w:rPr>
                <w:rFonts w:ascii="Times New Roman"/>
                <w:sz w:val="24"/>
              </w:rPr>
              <w:t>`s</w:t>
            </w:r>
            <w:r w:rsidRPr="00CE1C03">
              <w:rPr>
                <w:rFonts w:ascii="Times New Roman"/>
                <w:sz w:val="24"/>
              </w:rPr>
              <w:t xml:space="preserve"> animal protection polic</w:t>
            </w:r>
            <w:r w:rsidR="00543305">
              <w:rPr>
                <w:rFonts w:ascii="Times New Roman"/>
                <w:sz w:val="24"/>
              </w:rPr>
              <w:t>y</w:t>
            </w:r>
          </w:p>
        </w:tc>
      </w:tr>
      <w:tr w:rsidR="009B3590" w:rsidRPr="00CE1C03" w:rsidTr="0006749F">
        <w:trPr>
          <w:trHeight w:val="4753"/>
        </w:trPr>
        <w:tc>
          <w:tcPr>
            <w:tcW w:w="1577" w:type="dxa"/>
            <w:tcMar>
              <w:top w:w="57" w:type="dxa"/>
              <w:bottom w:w="57" w:type="dxa"/>
            </w:tcMar>
          </w:tcPr>
          <w:p w:rsidR="009B3590" w:rsidRPr="00CE1C03" w:rsidRDefault="009B3590" w:rsidP="009B3590">
            <w:pPr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t>Results</w:t>
            </w:r>
          </w:p>
        </w:tc>
        <w:tc>
          <w:tcPr>
            <w:tcW w:w="7143" w:type="dxa"/>
            <w:gridSpan w:val="3"/>
            <w:tcMar>
              <w:top w:w="57" w:type="dxa"/>
              <w:bottom w:w="57" w:type="dxa"/>
            </w:tcMar>
            <w:vAlign w:val="center"/>
          </w:tcPr>
          <w:p w:rsidR="00447D83" w:rsidRPr="00447D83" w:rsidRDefault="009B3590" w:rsidP="0006749F">
            <w:pPr>
              <w:rPr>
                <w:rFonts w:ascii="Times New Roman" w:eastAsia="굴림"/>
                <w:color w:val="000000"/>
              </w:rPr>
            </w:pPr>
            <w:r w:rsidRPr="00447D83">
              <w:rPr>
                <w:rFonts w:ascii="Times New Roman"/>
                <w:sz w:val="24"/>
              </w:rPr>
              <w:t xml:space="preserve">○ </w:t>
            </w:r>
            <w:r w:rsidR="00543305" w:rsidRPr="00447D83">
              <w:rPr>
                <w:rFonts w:ascii="Times New Roman"/>
                <w:sz w:val="24"/>
              </w:rPr>
              <w:t xml:space="preserve">This is a response to your petition </w:t>
            </w:r>
            <w:r w:rsidR="00447D83" w:rsidRPr="00447D83">
              <w:rPr>
                <w:rFonts w:ascii="Times New Roman"/>
                <w:sz w:val="24"/>
              </w:rPr>
              <w:t>titled ‘</w:t>
            </w:r>
            <w:r w:rsidR="003A3306">
              <w:rPr>
                <w:rFonts w:ascii="Times New Roman"/>
                <w:sz w:val="24"/>
              </w:rPr>
              <w:t>S</w:t>
            </w:r>
            <w:r w:rsidR="003A3306">
              <w:rPr>
                <w:rFonts w:ascii="Times New Roman" w:hint="eastAsia"/>
                <w:sz w:val="24"/>
              </w:rPr>
              <w:t>eo</w:t>
            </w:r>
            <w:r w:rsidR="003A3306">
              <w:rPr>
                <w:rFonts w:ascii="Times New Roman"/>
                <w:sz w:val="24"/>
              </w:rPr>
              <w:t>-</w:t>
            </w:r>
            <w:r w:rsidR="003A3306">
              <w:rPr>
                <w:rFonts w:ascii="Times New Roman" w:hint="eastAsia"/>
                <w:sz w:val="24"/>
              </w:rPr>
              <w:t>gu</w:t>
            </w:r>
            <w:r w:rsidR="003A3306">
              <w:rPr>
                <w:rFonts w:ascii="Times New Roman"/>
                <w:sz w:val="24"/>
              </w:rPr>
              <w:t>,</w:t>
            </w:r>
            <w:r w:rsidR="003A3306" w:rsidRPr="00447D83">
              <w:rPr>
                <w:rFonts w:ascii="Times New Roman" w:eastAsia="dotum"/>
                <w:bCs/>
                <w:color w:val="333333"/>
                <w:sz w:val="24"/>
              </w:rPr>
              <w:t xml:space="preserve"> </w:t>
            </w:r>
            <w:r w:rsidR="00447D83" w:rsidRPr="00447D83">
              <w:rPr>
                <w:rFonts w:ascii="Times New Roman" w:eastAsia="dotum"/>
                <w:bCs/>
                <w:color w:val="333333"/>
                <w:sz w:val="24"/>
              </w:rPr>
              <w:t>Incheon, South Korea, Shut down the illegal dog meat farms, slaughterhouses, markets and restaurants.</w:t>
            </w:r>
            <w:r w:rsidR="00447D83" w:rsidRPr="00447D83">
              <w:rPr>
                <w:rFonts w:ascii="Times New Roman"/>
                <w:sz w:val="24"/>
              </w:rPr>
              <w:t xml:space="preserve"> (Applications No.</w:t>
            </w:r>
            <w:r w:rsidR="003A3306">
              <w:rPr>
                <w:rFonts w:ascii="Times New Roman"/>
                <w:sz w:val="24"/>
              </w:rPr>
              <w:t xml:space="preserve"> </w:t>
            </w:r>
            <w:r w:rsidR="004D16D3" w:rsidRPr="004D16D3">
              <w:rPr>
                <w:rFonts w:ascii="Times New Roman"/>
                <w:sz w:val="24"/>
              </w:rPr>
              <w:t>202010121124092201</w:t>
            </w:r>
            <w:bookmarkStart w:id="0" w:name="_GoBack"/>
            <w:bookmarkEnd w:id="0"/>
            <w:r w:rsidR="00447D83" w:rsidRPr="00447D83">
              <w:rPr>
                <w:rFonts w:ascii="Times New Roman"/>
                <w:sz w:val="24"/>
              </w:rPr>
              <w:t>)</w:t>
            </w:r>
          </w:p>
          <w:p w:rsidR="009B3590" w:rsidRPr="00CE1C03" w:rsidRDefault="009B3590" w:rsidP="0006749F">
            <w:pPr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t xml:space="preserve">○ The controversy over </w:t>
            </w:r>
            <w:r w:rsidR="00543305">
              <w:rPr>
                <w:rFonts w:ascii="Times New Roman"/>
                <w:sz w:val="24"/>
              </w:rPr>
              <w:t xml:space="preserve">Korea’s dog-eating culture has lasted </w:t>
            </w:r>
            <w:r w:rsidR="00400899">
              <w:rPr>
                <w:rFonts w:ascii="Times New Roman"/>
                <w:sz w:val="24"/>
              </w:rPr>
              <w:t>for decades</w:t>
            </w:r>
            <w:r w:rsidR="00364FEA">
              <w:rPr>
                <w:rFonts w:ascii="Times New Roman"/>
                <w:sz w:val="24"/>
              </w:rPr>
              <w:t xml:space="preserve"> </w:t>
            </w:r>
            <w:r w:rsidR="00400899">
              <w:rPr>
                <w:rFonts w:ascii="Times New Roman"/>
                <w:sz w:val="24"/>
              </w:rPr>
              <w:t xml:space="preserve">at </w:t>
            </w:r>
            <w:r w:rsidR="00364FEA">
              <w:rPr>
                <w:rFonts w:ascii="Times New Roman"/>
                <w:sz w:val="24"/>
              </w:rPr>
              <w:t>both home and abroad.</w:t>
            </w:r>
            <w:r w:rsidRPr="00CE1C03">
              <w:rPr>
                <w:rFonts w:ascii="Times New Roman"/>
                <w:sz w:val="24"/>
              </w:rPr>
              <w:t xml:space="preserve"> Recently, the number of </w:t>
            </w:r>
            <w:r w:rsidR="00364FEA">
              <w:rPr>
                <w:rFonts w:ascii="Times New Roman"/>
                <w:sz w:val="24"/>
              </w:rPr>
              <w:t xml:space="preserve">companion animals </w:t>
            </w:r>
            <w:r w:rsidRPr="00CE1C03">
              <w:rPr>
                <w:rFonts w:ascii="Times New Roman"/>
                <w:sz w:val="24"/>
              </w:rPr>
              <w:t xml:space="preserve">in Korea </w:t>
            </w:r>
            <w:r w:rsidR="00364FEA">
              <w:rPr>
                <w:rFonts w:ascii="Times New Roman"/>
                <w:sz w:val="24"/>
              </w:rPr>
              <w:t xml:space="preserve">has surpassed </w:t>
            </w:r>
            <w:r w:rsidRPr="00CE1C03">
              <w:rPr>
                <w:rFonts w:ascii="Times New Roman"/>
                <w:sz w:val="24"/>
              </w:rPr>
              <w:t xml:space="preserve">10 million, and the perception that </w:t>
            </w:r>
            <w:r w:rsidR="00364FEA">
              <w:rPr>
                <w:rFonts w:ascii="Times New Roman"/>
                <w:sz w:val="24"/>
              </w:rPr>
              <w:t>companion animals</w:t>
            </w:r>
            <w:r w:rsidRPr="00CE1C03">
              <w:rPr>
                <w:rFonts w:ascii="Times New Roman"/>
                <w:sz w:val="24"/>
              </w:rPr>
              <w:t>, including dogs, are</w:t>
            </w:r>
            <w:r w:rsidR="00364FEA">
              <w:rPr>
                <w:rFonts w:ascii="Times New Roman"/>
                <w:sz w:val="24"/>
              </w:rPr>
              <w:t xml:space="preserve"> part of the</w:t>
            </w:r>
            <w:r w:rsidR="00400899">
              <w:rPr>
                <w:rFonts w:ascii="Times New Roman"/>
                <w:sz w:val="24"/>
              </w:rPr>
              <w:t xml:space="preserve"> family</w:t>
            </w:r>
            <w:r w:rsidRPr="00CE1C03">
              <w:rPr>
                <w:rFonts w:ascii="Times New Roman"/>
                <w:sz w:val="24"/>
              </w:rPr>
              <w:t xml:space="preserve"> not </w:t>
            </w:r>
            <w:r w:rsidR="00400899">
              <w:rPr>
                <w:rFonts w:ascii="Times New Roman"/>
                <w:sz w:val="24"/>
              </w:rPr>
              <w:t xml:space="preserve">the </w:t>
            </w:r>
            <w:r w:rsidRPr="00CE1C03">
              <w:rPr>
                <w:rFonts w:ascii="Times New Roman"/>
                <w:sz w:val="24"/>
              </w:rPr>
              <w:t>property ha</w:t>
            </w:r>
            <w:r w:rsidR="00400899">
              <w:rPr>
                <w:rFonts w:ascii="Times New Roman"/>
                <w:sz w:val="24"/>
              </w:rPr>
              <w:t xml:space="preserve">s spread </w:t>
            </w:r>
            <w:r w:rsidR="00447D83">
              <w:rPr>
                <w:rFonts w:ascii="Times New Roman"/>
                <w:sz w:val="24"/>
              </w:rPr>
              <w:t>across</w:t>
            </w:r>
            <w:r w:rsidR="00400899">
              <w:rPr>
                <w:rFonts w:ascii="Times New Roman"/>
                <w:sz w:val="24"/>
              </w:rPr>
              <w:t xml:space="preserve"> Korean society. Accordingly, t</w:t>
            </w:r>
            <w:r w:rsidRPr="00CE1C03">
              <w:rPr>
                <w:rFonts w:ascii="Times New Roman"/>
                <w:sz w:val="24"/>
              </w:rPr>
              <w:t>he demand f</w:t>
            </w:r>
            <w:r w:rsidR="00400899">
              <w:rPr>
                <w:rFonts w:ascii="Times New Roman"/>
                <w:sz w:val="24"/>
              </w:rPr>
              <w:t>or dog meat has dropped sharply</w:t>
            </w:r>
            <w:r w:rsidRPr="00CE1C03">
              <w:rPr>
                <w:rFonts w:ascii="Times New Roman"/>
                <w:sz w:val="24"/>
              </w:rPr>
              <w:t xml:space="preserve"> </w:t>
            </w:r>
            <w:r w:rsidR="00935802">
              <w:rPr>
                <w:rFonts w:ascii="Times New Roman"/>
                <w:sz w:val="24"/>
              </w:rPr>
              <w:t xml:space="preserve">and </w:t>
            </w:r>
            <w:r w:rsidRPr="00CE1C03">
              <w:rPr>
                <w:rFonts w:ascii="Times New Roman"/>
                <w:sz w:val="24"/>
              </w:rPr>
              <w:t xml:space="preserve">the number of dog farms, slaughterhouses, and </w:t>
            </w:r>
            <w:r w:rsidR="00400899">
              <w:rPr>
                <w:rFonts w:ascii="Times New Roman"/>
                <w:sz w:val="24"/>
              </w:rPr>
              <w:t xml:space="preserve">dog meat </w:t>
            </w:r>
            <w:r w:rsidR="00935802">
              <w:rPr>
                <w:rFonts w:ascii="Times New Roman"/>
                <w:sz w:val="24"/>
              </w:rPr>
              <w:t xml:space="preserve">restaurants has </w:t>
            </w:r>
            <w:r w:rsidR="00447D83">
              <w:rPr>
                <w:rFonts w:ascii="Times New Roman"/>
                <w:sz w:val="24"/>
              </w:rPr>
              <w:t xml:space="preserve">greatly </w:t>
            </w:r>
            <w:r w:rsidR="00935802">
              <w:rPr>
                <w:rFonts w:ascii="Times New Roman"/>
                <w:sz w:val="24"/>
              </w:rPr>
              <w:t>declined. Thus,</w:t>
            </w:r>
            <w:r w:rsidR="00CA662B">
              <w:rPr>
                <w:rFonts w:ascii="Times New Roman"/>
                <w:sz w:val="24"/>
              </w:rPr>
              <w:t xml:space="preserve"> these facilities are hardly</w:t>
            </w:r>
            <w:r w:rsidR="00027C6B">
              <w:rPr>
                <w:rFonts w:ascii="Times New Roman"/>
                <w:sz w:val="24"/>
              </w:rPr>
              <w:t xml:space="preserve"> seen these days compared to the past.</w:t>
            </w:r>
          </w:p>
          <w:p w:rsidR="00ED4289" w:rsidRPr="00ED4289" w:rsidRDefault="009B3590" w:rsidP="0006749F">
            <w:pPr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t xml:space="preserve">○ The current Livestock Hygiene Control Act </w:t>
            </w:r>
            <w:r w:rsidR="00027C6B">
              <w:rPr>
                <w:rFonts w:ascii="Times New Roman"/>
                <w:sz w:val="24"/>
              </w:rPr>
              <w:t xml:space="preserve">of Korea </w:t>
            </w:r>
            <w:r w:rsidRPr="00CE1C03">
              <w:rPr>
                <w:rFonts w:ascii="Times New Roman"/>
                <w:sz w:val="24"/>
              </w:rPr>
              <w:t xml:space="preserve">defines </w:t>
            </w:r>
            <w:r w:rsidR="00027C6B">
              <w:rPr>
                <w:rFonts w:ascii="Times New Roman"/>
                <w:sz w:val="24"/>
              </w:rPr>
              <w:t xml:space="preserve">the </w:t>
            </w:r>
            <w:r w:rsidRPr="00CE1C03">
              <w:rPr>
                <w:rFonts w:ascii="Times New Roman"/>
                <w:sz w:val="24"/>
              </w:rPr>
              <w:t xml:space="preserve">livestock that </w:t>
            </w:r>
            <w:r w:rsidR="00CA662B">
              <w:rPr>
                <w:rFonts w:ascii="Times New Roman"/>
                <w:sz w:val="24"/>
              </w:rPr>
              <w:t>must</w:t>
            </w:r>
            <w:r w:rsidR="00027C6B">
              <w:rPr>
                <w:rFonts w:ascii="Times New Roman"/>
                <w:sz w:val="24"/>
              </w:rPr>
              <w:t xml:space="preserve"> be</w:t>
            </w:r>
            <w:r w:rsidRPr="00CE1C03">
              <w:rPr>
                <w:rFonts w:ascii="Times New Roman"/>
                <w:sz w:val="24"/>
              </w:rPr>
              <w:t xml:space="preserve"> slaughtered </w:t>
            </w:r>
            <w:r w:rsidR="00CA662B">
              <w:rPr>
                <w:rFonts w:ascii="Times New Roman"/>
                <w:sz w:val="24"/>
              </w:rPr>
              <w:t xml:space="preserve">in accordance with the </w:t>
            </w:r>
            <w:r w:rsidR="00935802">
              <w:rPr>
                <w:rFonts w:ascii="Times New Roman"/>
                <w:sz w:val="24"/>
              </w:rPr>
              <w:t>law</w:t>
            </w:r>
            <w:r w:rsidR="00CA662B">
              <w:rPr>
                <w:rFonts w:ascii="Times New Roman"/>
                <w:sz w:val="24"/>
              </w:rPr>
              <w:t>. However,</w:t>
            </w:r>
            <w:r w:rsidRPr="00CE1C03">
              <w:rPr>
                <w:rFonts w:ascii="Times New Roman"/>
                <w:sz w:val="24"/>
              </w:rPr>
              <w:t xml:space="preserve"> </w:t>
            </w:r>
            <w:r w:rsidR="006C7D0E">
              <w:rPr>
                <w:rFonts w:ascii="Times New Roman"/>
                <w:sz w:val="24"/>
              </w:rPr>
              <w:t xml:space="preserve">as </w:t>
            </w:r>
            <w:r w:rsidRPr="00CE1C03">
              <w:rPr>
                <w:rFonts w:ascii="Times New Roman"/>
                <w:sz w:val="24"/>
              </w:rPr>
              <w:t>dog</w:t>
            </w:r>
            <w:r w:rsidR="00CA662B">
              <w:rPr>
                <w:rFonts w:ascii="Times New Roman"/>
                <w:sz w:val="24"/>
              </w:rPr>
              <w:t>s are</w:t>
            </w:r>
            <w:r w:rsidRPr="00CE1C03">
              <w:rPr>
                <w:rFonts w:ascii="Times New Roman"/>
                <w:sz w:val="24"/>
              </w:rPr>
              <w:t xml:space="preserve"> not included in </w:t>
            </w:r>
            <w:r w:rsidR="00CA662B">
              <w:rPr>
                <w:rFonts w:ascii="Times New Roman"/>
                <w:sz w:val="24"/>
              </w:rPr>
              <w:t>such</w:t>
            </w:r>
            <w:r w:rsidR="00027C6B">
              <w:rPr>
                <w:rFonts w:ascii="Times New Roman"/>
                <w:sz w:val="24"/>
              </w:rPr>
              <w:t xml:space="preserve"> </w:t>
            </w:r>
            <w:r w:rsidRPr="00CE1C03">
              <w:rPr>
                <w:rFonts w:ascii="Times New Roman"/>
                <w:sz w:val="24"/>
              </w:rPr>
              <w:t xml:space="preserve">livestock </w:t>
            </w:r>
            <w:r w:rsidR="00027C6B">
              <w:rPr>
                <w:rFonts w:ascii="Times New Roman"/>
                <w:sz w:val="24"/>
              </w:rPr>
              <w:t>specified in the la</w:t>
            </w:r>
            <w:r w:rsidR="006C7D0E">
              <w:rPr>
                <w:rFonts w:ascii="Times New Roman"/>
                <w:sz w:val="24"/>
              </w:rPr>
              <w:t xml:space="preserve">w, imposition of </w:t>
            </w:r>
            <w:r w:rsidR="00ED4289">
              <w:rPr>
                <w:rFonts w:ascii="Times New Roman"/>
                <w:sz w:val="24"/>
              </w:rPr>
              <w:t>legal restrictions against the dog slaughter process</w:t>
            </w:r>
            <w:r w:rsidR="006C7D0E">
              <w:rPr>
                <w:rFonts w:ascii="Times New Roman"/>
                <w:sz w:val="24"/>
              </w:rPr>
              <w:t xml:space="preserve"> is currently not available</w:t>
            </w:r>
            <w:r w:rsidR="00ED4289">
              <w:rPr>
                <w:rFonts w:ascii="Times New Roman"/>
                <w:sz w:val="24"/>
              </w:rPr>
              <w:t xml:space="preserve">. </w:t>
            </w:r>
            <w:r w:rsidR="00CA662B">
              <w:rPr>
                <w:rFonts w:ascii="Times New Roman"/>
                <w:sz w:val="24"/>
              </w:rPr>
              <w:t xml:space="preserve">However, </w:t>
            </w:r>
            <w:r w:rsidR="00C7022C">
              <w:rPr>
                <w:rFonts w:ascii="Times New Roman" w:hint="eastAsia"/>
                <w:sz w:val="24"/>
              </w:rPr>
              <w:t xml:space="preserve">in </w:t>
            </w:r>
            <w:r w:rsidR="00C7022C">
              <w:rPr>
                <w:rFonts w:ascii="Times New Roman"/>
                <w:sz w:val="24"/>
              </w:rPr>
              <w:t xml:space="preserve">a response to </w:t>
            </w:r>
            <w:r w:rsidRPr="00CE1C03">
              <w:rPr>
                <w:rFonts w:ascii="Times New Roman"/>
                <w:sz w:val="24"/>
              </w:rPr>
              <w:t xml:space="preserve">the public request on banning dog meat, the Korean government and the National Assembly are making </w:t>
            </w:r>
            <w:r w:rsidR="00ED4289">
              <w:rPr>
                <w:rFonts w:ascii="Times New Roman"/>
                <w:sz w:val="24"/>
              </w:rPr>
              <w:t>multi-faceted efforts</w:t>
            </w:r>
            <w:r w:rsidRPr="00CE1C03">
              <w:rPr>
                <w:rFonts w:ascii="Times New Roman"/>
                <w:sz w:val="24"/>
              </w:rPr>
              <w:t>,</w:t>
            </w:r>
            <w:r w:rsidR="00ED4289">
              <w:rPr>
                <w:rFonts w:ascii="Times New Roman"/>
                <w:sz w:val="24"/>
              </w:rPr>
              <w:t xml:space="preserve"> such </w:t>
            </w:r>
            <w:r w:rsidR="006C7D0E">
              <w:rPr>
                <w:rFonts w:ascii="Times New Roman"/>
                <w:sz w:val="24"/>
              </w:rPr>
              <w:t xml:space="preserve">as the amendment of the relevant </w:t>
            </w:r>
            <w:r w:rsidR="00ED4289">
              <w:rPr>
                <w:rFonts w:ascii="Times New Roman"/>
                <w:sz w:val="24"/>
              </w:rPr>
              <w:t>law</w:t>
            </w:r>
            <w:r w:rsidR="00CA662B">
              <w:rPr>
                <w:rFonts w:ascii="Times New Roman"/>
                <w:sz w:val="24"/>
              </w:rPr>
              <w:t xml:space="preserve"> </w:t>
            </w:r>
            <w:r w:rsidR="00ED4289">
              <w:rPr>
                <w:rFonts w:ascii="Times New Roman"/>
                <w:sz w:val="24"/>
              </w:rPr>
              <w:t>and policy-making. The</w:t>
            </w:r>
            <w:r w:rsidR="00C227C3">
              <w:rPr>
                <w:rFonts w:ascii="Times New Roman"/>
                <w:sz w:val="24"/>
              </w:rPr>
              <w:t xml:space="preserve"> Seo-gu,</w:t>
            </w:r>
            <w:r w:rsidR="00ED4289">
              <w:rPr>
                <w:rFonts w:ascii="Times New Roman"/>
                <w:sz w:val="24"/>
              </w:rPr>
              <w:t xml:space="preserve"> Incheon Metropolitan City government assures you that it would fully cooperate in eradicating dog meat consumption </w:t>
            </w:r>
            <w:r w:rsidR="00935802">
              <w:rPr>
                <w:rFonts w:ascii="Times New Roman"/>
                <w:sz w:val="24"/>
              </w:rPr>
              <w:t xml:space="preserve">when the </w:t>
            </w:r>
            <w:r w:rsidR="00EC562D">
              <w:rPr>
                <w:rFonts w:ascii="Times New Roman"/>
                <w:sz w:val="24"/>
              </w:rPr>
              <w:t xml:space="preserve">national </w:t>
            </w:r>
            <w:r w:rsidR="00935802">
              <w:rPr>
                <w:rFonts w:ascii="Times New Roman"/>
                <w:sz w:val="24"/>
              </w:rPr>
              <w:t xml:space="preserve">dog </w:t>
            </w:r>
            <w:r w:rsidR="00EC562D">
              <w:rPr>
                <w:rFonts w:ascii="Times New Roman"/>
                <w:sz w:val="24"/>
              </w:rPr>
              <w:t>meat prohibition law is enacted in the future.</w:t>
            </w:r>
          </w:p>
          <w:p w:rsidR="009B3590" w:rsidRPr="004D7DE0" w:rsidRDefault="009B3590" w:rsidP="0006749F">
            <w:pPr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lastRenderedPageBreak/>
              <w:t xml:space="preserve">○ In addition, </w:t>
            </w:r>
            <w:r w:rsidR="00C227C3">
              <w:rPr>
                <w:rFonts w:ascii="Times New Roman"/>
                <w:sz w:val="24"/>
              </w:rPr>
              <w:t>Seo-gu,</w:t>
            </w:r>
            <w:r w:rsidR="00C227C3" w:rsidRPr="00CE1C03">
              <w:rPr>
                <w:rFonts w:ascii="Times New Roman"/>
                <w:sz w:val="24"/>
              </w:rPr>
              <w:t xml:space="preserve"> </w:t>
            </w:r>
            <w:r w:rsidRPr="00CE1C03">
              <w:rPr>
                <w:rFonts w:ascii="Times New Roman"/>
                <w:sz w:val="24"/>
              </w:rPr>
              <w:t xml:space="preserve">Incheon Metropolitan City is implementing various policies to protect animals and improve their welfare. </w:t>
            </w:r>
            <w:r w:rsidR="00ED4289">
              <w:rPr>
                <w:rFonts w:ascii="Times New Roman"/>
                <w:sz w:val="24"/>
              </w:rPr>
              <w:t xml:space="preserve">It </w:t>
            </w:r>
            <w:r w:rsidR="00080DD3">
              <w:rPr>
                <w:rFonts w:ascii="Times New Roman"/>
                <w:sz w:val="24"/>
              </w:rPr>
              <w:t>grants</w:t>
            </w:r>
            <w:r w:rsidR="00ED4289">
              <w:rPr>
                <w:rFonts w:ascii="Times New Roman"/>
                <w:sz w:val="24"/>
              </w:rPr>
              <w:t xml:space="preserve"> the </w:t>
            </w:r>
            <w:r w:rsidR="00CA662B">
              <w:rPr>
                <w:rFonts w:ascii="Times New Roman"/>
                <w:sz w:val="24"/>
              </w:rPr>
              <w:t>animal care</w:t>
            </w:r>
            <w:r w:rsidR="00ED4289">
              <w:rPr>
                <w:rFonts w:ascii="Times New Roman"/>
                <w:sz w:val="24"/>
              </w:rPr>
              <w:t xml:space="preserve"> expenses to the loc</w:t>
            </w:r>
            <w:r w:rsidR="00CA662B">
              <w:rPr>
                <w:rFonts w:ascii="Times New Roman"/>
                <w:sz w:val="24"/>
              </w:rPr>
              <w:t>al animal protection centers for</w:t>
            </w:r>
            <w:r w:rsidR="00ED4289">
              <w:rPr>
                <w:rFonts w:ascii="Times New Roman"/>
                <w:sz w:val="24"/>
              </w:rPr>
              <w:t xml:space="preserve"> them to rescue</w:t>
            </w:r>
            <w:r w:rsidR="00080DD3">
              <w:rPr>
                <w:rFonts w:ascii="Times New Roman"/>
                <w:sz w:val="24"/>
              </w:rPr>
              <w:t xml:space="preserve"> and care</w:t>
            </w:r>
            <w:r w:rsidR="000F7F10">
              <w:rPr>
                <w:rFonts w:ascii="Times New Roman"/>
                <w:sz w:val="24"/>
              </w:rPr>
              <w:t xml:space="preserve"> approximately</w:t>
            </w:r>
            <w:r w:rsidR="00C227C3">
              <w:rPr>
                <w:rFonts w:ascii="Times New Roman"/>
                <w:sz w:val="24"/>
              </w:rPr>
              <w:t xml:space="preserve"> 1,100</w:t>
            </w:r>
            <w:r w:rsidR="00ED4289">
              <w:rPr>
                <w:rFonts w:ascii="Times New Roman"/>
                <w:sz w:val="24"/>
              </w:rPr>
              <w:t xml:space="preserve"> abandoned animals</w:t>
            </w:r>
            <w:r w:rsidR="00080DD3">
              <w:rPr>
                <w:rFonts w:ascii="Times New Roman"/>
                <w:sz w:val="24"/>
              </w:rPr>
              <w:t xml:space="preserve"> every year, and promotes the animal adoption culture by supporting </w:t>
            </w:r>
            <w:r w:rsidR="00CA662B">
              <w:rPr>
                <w:rFonts w:ascii="Times New Roman"/>
                <w:sz w:val="24"/>
              </w:rPr>
              <w:t xml:space="preserve">the </w:t>
            </w:r>
            <w:r w:rsidR="00080DD3">
              <w:rPr>
                <w:rFonts w:ascii="Times New Roman"/>
                <w:sz w:val="24"/>
              </w:rPr>
              <w:t xml:space="preserve">animal disease treatment and diagnosis </w:t>
            </w:r>
            <w:r w:rsidR="00CA662B">
              <w:rPr>
                <w:rFonts w:ascii="Times New Roman"/>
                <w:sz w:val="24"/>
              </w:rPr>
              <w:t xml:space="preserve">expenses </w:t>
            </w:r>
            <w:r w:rsidR="00080DD3">
              <w:rPr>
                <w:rFonts w:ascii="Times New Roman"/>
                <w:sz w:val="24"/>
              </w:rPr>
              <w:t xml:space="preserve">for those who adopt the </w:t>
            </w:r>
            <w:r w:rsidR="000F7F10">
              <w:rPr>
                <w:rFonts w:ascii="Times New Roman"/>
                <w:sz w:val="24"/>
              </w:rPr>
              <w:t>abandoned animals. The</w:t>
            </w:r>
            <w:r w:rsidR="00C227C3">
              <w:rPr>
                <w:rFonts w:ascii="Times New Roman"/>
                <w:sz w:val="24"/>
              </w:rPr>
              <w:t xml:space="preserve"> Seo-gu,</w:t>
            </w:r>
            <w:r w:rsidR="000F7F10">
              <w:rPr>
                <w:rFonts w:ascii="Times New Roman"/>
                <w:sz w:val="24"/>
              </w:rPr>
              <w:t xml:space="preserve"> Incheon c</w:t>
            </w:r>
            <w:r w:rsidR="00080DD3">
              <w:rPr>
                <w:rFonts w:ascii="Times New Roman"/>
                <w:sz w:val="24"/>
              </w:rPr>
              <w:t>ity will continue to make efforts to create a city where both humans and animals live happily. The city government promises you that it will</w:t>
            </w:r>
            <w:r w:rsidR="004D7DE0">
              <w:rPr>
                <w:rFonts w:ascii="Times New Roman"/>
                <w:sz w:val="24"/>
              </w:rPr>
              <w:t xml:space="preserve"> continue to</w:t>
            </w:r>
            <w:r w:rsidR="00080DD3">
              <w:rPr>
                <w:rFonts w:ascii="Times New Roman"/>
                <w:sz w:val="24"/>
              </w:rPr>
              <w:t xml:space="preserve"> pursue better policies </w:t>
            </w:r>
            <w:r w:rsidR="004D7DE0">
              <w:rPr>
                <w:rFonts w:ascii="Times New Roman"/>
                <w:sz w:val="24"/>
              </w:rPr>
              <w:t xml:space="preserve">to protect animals going forward. Thank you very much for your kind interest in our animal protection </w:t>
            </w:r>
            <w:r w:rsidR="000F7F10">
              <w:rPr>
                <w:rFonts w:ascii="Times New Roman"/>
                <w:sz w:val="24"/>
              </w:rPr>
              <w:t>measures.</w:t>
            </w:r>
          </w:p>
          <w:p w:rsidR="009B3590" w:rsidRPr="00CE1C03" w:rsidRDefault="009B3590" w:rsidP="00C227C3">
            <w:pPr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t xml:space="preserve">○ We hope that our answer could relieve your anxiety about dogs, and if you have </w:t>
            </w:r>
            <w:r w:rsidR="004D7DE0">
              <w:rPr>
                <w:rFonts w:ascii="Times New Roman"/>
                <w:sz w:val="24"/>
              </w:rPr>
              <w:t>further inquiries</w:t>
            </w:r>
            <w:r w:rsidRPr="00CE1C03">
              <w:rPr>
                <w:rFonts w:ascii="Times New Roman"/>
                <w:sz w:val="24"/>
              </w:rPr>
              <w:t xml:space="preserve"> about Incheon’s animal protection polic</w:t>
            </w:r>
            <w:r w:rsidR="00CA662B">
              <w:rPr>
                <w:rFonts w:ascii="Times New Roman"/>
                <w:sz w:val="24"/>
              </w:rPr>
              <w:t>ies, please contact the Animal Protection and Welfare M</w:t>
            </w:r>
            <w:r w:rsidRPr="00CE1C03">
              <w:rPr>
                <w:rFonts w:ascii="Times New Roman"/>
                <w:sz w:val="24"/>
              </w:rPr>
              <w:t>anagement Team (</w:t>
            </w:r>
            <w:r w:rsidRPr="00CE1C03">
              <w:rPr>
                <w:rFonts w:ascii="Segoe UI Symbol" w:hAnsi="Segoe UI Symbol" w:cs="Segoe UI Symbol"/>
                <w:sz w:val="24"/>
              </w:rPr>
              <w:t>☎</w:t>
            </w:r>
            <w:r w:rsidR="00403147" w:rsidRPr="00CE1C03">
              <w:rPr>
                <w:rFonts w:ascii="Times New Roman"/>
                <w:sz w:val="24"/>
              </w:rPr>
              <w:t>032-</w:t>
            </w:r>
            <w:r w:rsidR="00C227C3">
              <w:rPr>
                <w:rFonts w:ascii="Times New Roman"/>
                <w:sz w:val="24"/>
              </w:rPr>
              <w:t>56</w:t>
            </w:r>
            <w:r w:rsidR="00403147" w:rsidRPr="00CE1C03">
              <w:rPr>
                <w:rFonts w:ascii="Times New Roman"/>
                <w:sz w:val="24"/>
              </w:rPr>
              <w:t>0-44</w:t>
            </w:r>
            <w:r w:rsidR="00C227C3">
              <w:rPr>
                <w:rFonts w:ascii="Times New Roman"/>
                <w:sz w:val="24"/>
              </w:rPr>
              <w:t>55</w:t>
            </w:r>
            <w:r w:rsidRPr="00CE1C03">
              <w:rPr>
                <w:rFonts w:ascii="Times New Roman"/>
                <w:sz w:val="24"/>
              </w:rPr>
              <w:t xml:space="preserve">) of </w:t>
            </w:r>
            <w:r w:rsidR="00C227C3">
              <w:rPr>
                <w:rFonts w:ascii="Times New Roman"/>
                <w:sz w:val="24"/>
              </w:rPr>
              <w:t xml:space="preserve">Seo-gu, </w:t>
            </w:r>
            <w:r w:rsidRPr="00CE1C03">
              <w:rPr>
                <w:rFonts w:ascii="Times New Roman"/>
                <w:sz w:val="24"/>
              </w:rPr>
              <w:t>Incheon Metropolitan City. Thank you.</w:t>
            </w:r>
          </w:p>
        </w:tc>
      </w:tr>
      <w:tr w:rsidR="009B3590" w:rsidRPr="00CE1C03" w:rsidTr="009B3590">
        <w:trPr>
          <w:trHeight w:val="374"/>
        </w:trPr>
        <w:tc>
          <w:tcPr>
            <w:tcW w:w="1577" w:type="dxa"/>
            <w:tcMar>
              <w:top w:w="57" w:type="dxa"/>
              <w:bottom w:w="57" w:type="dxa"/>
            </w:tcMar>
          </w:tcPr>
          <w:p w:rsidR="009B3590" w:rsidRPr="00CE1C03" w:rsidRDefault="009B3590" w:rsidP="009B3590">
            <w:pPr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lastRenderedPageBreak/>
              <w:t>Organization</w:t>
            </w:r>
          </w:p>
        </w:tc>
        <w:tc>
          <w:tcPr>
            <w:tcW w:w="7143" w:type="dxa"/>
            <w:gridSpan w:val="3"/>
            <w:tcMar>
              <w:top w:w="57" w:type="dxa"/>
              <w:bottom w:w="57" w:type="dxa"/>
            </w:tcMar>
          </w:tcPr>
          <w:p w:rsidR="009B3590" w:rsidRPr="00CE1C03" w:rsidRDefault="00C227C3" w:rsidP="009B3590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Seo-gu</w:t>
            </w:r>
            <w:r w:rsidRPr="00CE1C03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, </w:t>
            </w:r>
            <w:r w:rsidR="004D7DE0">
              <w:rPr>
                <w:rFonts w:ascii="Times New Roman"/>
                <w:sz w:val="24"/>
              </w:rPr>
              <w:t>Incheon Metropolitan C</w:t>
            </w:r>
            <w:r w:rsidR="009B3590" w:rsidRPr="00CE1C03">
              <w:rPr>
                <w:rFonts w:ascii="Times New Roman"/>
                <w:sz w:val="24"/>
              </w:rPr>
              <w:t>ity</w:t>
            </w:r>
            <w:r w:rsidR="004D7DE0">
              <w:rPr>
                <w:rFonts w:ascii="Times New Roman"/>
                <w:sz w:val="24"/>
              </w:rPr>
              <w:t xml:space="preserve"> Government </w:t>
            </w:r>
          </w:p>
        </w:tc>
      </w:tr>
      <w:tr w:rsidR="009B3590" w:rsidRPr="00CE1C03" w:rsidTr="009B3590">
        <w:tc>
          <w:tcPr>
            <w:tcW w:w="1577" w:type="dxa"/>
            <w:tcMar>
              <w:top w:w="57" w:type="dxa"/>
              <w:bottom w:w="57" w:type="dxa"/>
            </w:tcMar>
          </w:tcPr>
          <w:p w:rsidR="009B3590" w:rsidRPr="00CE1C03" w:rsidRDefault="009B3590" w:rsidP="009B3590">
            <w:pPr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t>Department</w:t>
            </w:r>
          </w:p>
        </w:tc>
        <w:tc>
          <w:tcPr>
            <w:tcW w:w="7143" w:type="dxa"/>
            <w:gridSpan w:val="3"/>
            <w:tcMar>
              <w:top w:w="57" w:type="dxa"/>
              <w:bottom w:w="57" w:type="dxa"/>
            </w:tcMar>
          </w:tcPr>
          <w:p w:rsidR="009B3590" w:rsidRPr="00CE1C03" w:rsidRDefault="00C227C3" w:rsidP="00C227C3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Econom</w:t>
            </w:r>
            <w:r>
              <w:rPr>
                <w:rFonts w:ascii="Times New Roman"/>
                <w:sz w:val="24"/>
              </w:rPr>
              <w:t>y and Energy</w:t>
            </w:r>
            <w:r w:rsidR="004D7DE0">
              <w:rPr>
                <w:rFonts w:ascii="Times New Roman"/>
                <w:sz w:val="24"/>
              </w:rPr>
              <w:t xml:space="preserve"> Division</w:t>
            </w:r>
          </w:p>
        </w:tc>
      </w:tr>
      <w:tr w:rsidR="009B3590" w:rsidRPr="00CE1C03" w:rsidTr="000F7F10">
        <w:tc>
          <w:tcPr>
            <w:tcW w:w="1577" w:type="dxa"/>
            <w:tcMar>
              <w:top w:w="57" w:type="dxa"/>
              <w:bottom w:w="57" w:type="dxa"/>
            </w:tcMar>
          </w:tcPr>
          <w:p w:rsidR="009B3590" w:rsidRPr="00CE1C03" w:rsidRDefault="009B3590" w:rsidP="009B3590">
            <w:pPr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t>Date of processing</w:t>
            </w:r>
          </w:p>
        </w:tc>
        <w:tc>
          <w:tcPr>
            <w:tcW w:w="7143" w:type="dxa"/>
            <w:gridSpan w:val="3"/>
            <w:tcMar>
              <w:top w:w="57" w:type="dxa"/>
              <w:bottom w:w="57" w:type="dxa"/>
            </w:tcMar>
            <w:vAlign w:val="center"/>
          </w:tcPr>
          <w:p w:rsidR="009B3590" w:rsidRPr="00CE1C03" w:rsidRDefault="00573943" w:rsidP="000F7F10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  <w:r w:rsidR="00C227C3">
              <w:rPr>
                <w:rFonts w:ascii="Times New Roman"/>
                <w:sz w:val="24"/>
              </w:rPr>
              <w:t xml:space="preserve"> Oct</w:t>
            </w:r>
            <w:r w:rsidR="004D7DE0">
              <w:rPr>
                <w:rFonts w:ascii="Times New Roman"/>
                <w:sz w:val="24"/>
              </w:rPr>
              <w:t>. 2020</w:t>
            </w:r>
          </w:p>
        </w:tc>
      </w:tr>
      <w:tr w:rsidR="009B3590" w:rsidRPr="00CE1C03" w:rsidTr="000F7F10">
        <w:tc>
          <w:tcPr>
            <w:tcW w:w="1577" w:type="dxa"/>
            <w:tcMar>
              <w:top w:w="57" w:type="dxa"/>
              <w:bottom w:w="57" w:type="dxa"/>
            </w:tcMar>
          </w:tcPr>
          <w:p w:rsidR="009B3590" w:rsidRPr="00CE1C03" w:rsidRDefault="009B3590" w:rsidP="009B3590">
            <w:pPr>
              <w:rPr>
                <w:rFonts w:ascii="Times New Roman"/>
                <w:sz w:val="24"/>
              </w:rPr>
            </w:pPr>
            <w:r w:rsidRPr="00CE1C03">
              <w:rPr>
                <w:rFonts w:ascii="Times New Roman"/>
                <w:sz w:val="24"/>
              </w:rPr>
              <w:t>Staff in Charge</w:t>
            </w:r>
          </w:p>
        </w:tc>
        <w:tc>
          <w:tcPr>
            <w:tcW w:w="7143" w:type="dxa"/>
            <w:gridSpan w:val="3"/>
            <w:tcMar>
              <w:top w:w="57" w:type="dxa"/>
              <w:bottom w:w="57" w:type="dxa"/>
            </w:tcMar>
            <w:vAlign w:val="center"/>
          </w:tcPr>
          <w:p w:rsidR="009B3590" w:rsidRPr="00CE1C03" w:rsidRDefault="00C227C3" w:rsidP="00C227C3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Jang chae Hyun</w:t>
            </w:r>
            <w:r w:rsidR="00403147" w:rsidRPr="00CE1C03">
              <w:rPr>
                <w:rFonts w:ascii="Times New Roman"/>
                <w:sz w:val="24"/>
              </w:rPr>
              <w:t xml:space="preserve">, </w:t>
            </w:r>
            <w:r w:rsidR="004D7DE0">
              <w:rPr>
                <w:rFonts w:ascii="Times New Roman"/>
                <w:sz w:val="24"/>
              </w:rPr>
              <w:t xml:space="preserve">Senior Manager </w:t>
            </w:r>
            <w:r w:rsidR="00403147" w:rsidRPr="00CE1C03"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>fever365</w:t>
            </w:r>
            <w:r w:rsidR="009B3590" w:rsidRPr="00CE1C03">
              <w:rPr>
                <w:rFonts w:ascii="Times New Roman"/>
                <w:sz w:val="24"/>
              </w:rPr>
              <w:t>@korea.kr)</w:t>
            </w:r>
          </w:p>
        </w:tc>
      </w:tr>
    </w:tbl>
    <w:p w:rsidR="004A255A" w:rsidRDefault="004A255A"/>
    <w:sectPr w:rsidR="004A255A" w:rsidSect="0055509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19E" w:rsidRDefault="00A1619E" w:rsidP="00C8123C">
      <w:r>
        <w:separator/>
      </w:r>
    </w:p>
  </w:endnote>
  <w:endnote w:type="continuationSeparator" w:id="0">
    <w:p w:rsidR="00A1619E" w:rsidRDefault="00A1619E" w:rsidP="00C8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otum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19E" w:rsidRDefault="00A1619E" w:rsidP="00C8123C">
      <w:r>
        <w:separator/>
      </w:r>
    </w:p>
  </w:footnote>
  <w:footnote w:type="continuationSeparator" w:id="0">
    <w:p w:rsidR="00A1619E" w:rsidRDefault="00A1619E" w:rsidP="00C81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noLineBreaksAfter w:lang="ko-KR" w:val="([\{£¥‘“〈《「『【〔＄（［｛￦"/>
  <w:noLineBreaksBefore w:lang="ko-KR" w:val="!%),.:;?]}¢°’”′″℃〉》」』】〕！％），．：；？］｝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5A"/>
    <w:rsid w:val="00027C6B"/>
    <w:rsid w:val="0006749F"/>
    <w:rsid w:val="00080DD3"/>
    <w:rsid w:val="000A24C2"/>
    <w:rsid w:val="000C3344"/>
    <w:rsid w:val="000F7F10"/>
    <w:rsid w:val="00124841"/>
    <w:rsid w:val="00177AEE"/>
    <w:rsid w:val="001867DB"/>
    <w:rsid w:val="001E057A"/>
    <w:rsid w:val="001F49CB"/>
    <w:rsid w:val="001F673C"/>
    <w:rsid w:val="001F7F5E"/>
    <w:rsid w:val="002028E9"/>
    <w:rsid w:val="00264EFD"/>
    <w:rsid w:val="0026634C"/>
    <w:rsid w:val="002A26D3"/>
    <w:rsid w:val="002B61D1"/>
    <w:rsid w:val="002C322C"/>
    <w:rsid w:val="002C6B60"/>
    <w:rsid w:val="0031680E"/>
    <w:rsid w:val="00364FEA"/>
    <w:rsid w:val="003A3306"/>
    <w:rsid w:val="003F4EFC"/>
    <w:rsid w:val="00400899"/>
    <w:rsid w:val="00403147"/>
    <w:rsid w:val="00434BAF"/>
    <w:rsid w:val="00447D83"/>
    <w:rsid w:val="00474877"/>
    <w:rsid w:val="004814C1"/>
    <w:rsid w:val="004A255A"/>
    <w:rsid w:val="004C72CC"/>
    <w:rsid w:val="004D16D3"/>
    <w:rsid w:val="004D7DE0"/>
    <w:rsid w:val="00543305"/>
    <w:rsid w:val="00555091"/>
    <w:rsid w:val="00573943"/>
    <w:rsid w:val="00590430"/>
    <w:rsid w:val="005B2E1C"/>
    <w:rsid w:val="00600AF6"/>
    <w:rsid w:val="00611900"/>
    <w:rsid w:val="006433F1"/>
    <w:rsid w:val="00650667"/>
    <w:rsid w:val="00661D08"/>
    <w:rsid w:val="00680025"/>
    <w:rsid w:val="00683550"/>
    <w:rsid w:val="006A020A"/>
    <w:rsid w:val="006C19DC"/>
    <w:rsid w:val="006C7D0E"/>
    <w:rsid w:val="006F7322"/>
    <w:rsid w:val="00712A2D"/>
    <w:rsid w:val="00742519"/>
    <w:rsid w:val="00747668"/>
    <w:rsid w:val="007A1835"/>
    <w:rsid w:val="007C16C2"/>
    <w:rsid w:val="007E0E12"/>
    <w:rsid w:val="007F1BF5"/>
    <w:rsid w:val="008104F8"/>
    <w:rsid w:val="00832F48"/>
    <w:rsid w:val="00853231"/>
    <w:rsid w:val="008C41C2"/>
    <w:rsid w:val="0090174F"/>
    <w:rsid w:val="0093158F"/>
    <w:rsid w:val="00935802"/>
    <w:rsid w:val="009B3590"/>
    <w:rsid w:val="009D1152"/>
    <w:rsid w:val="009D72F6"/>
    <w:rsid w:val="00A06BB1"/>
    <w:rsid w:val="00A1619E"/>
    <w:rsid w:val="00A3003E"/>
    <w:rsid w:val="00A50A0A"/>
    <w:rsid w:val="00A646FA"/>
    <w:rsid w:val="00A83E8F"/>
    <w:rsid w:val="00AC1A86"/>
    <w:rsid w:val="00AC4D31"/>
    <w:rsid w:val="00AE03AB"/>
    <w:rsid w:val="00B2418E"/>
    <w:rsid w:val="00B375E7"/>
    <w:rsid w:val="00B91574"/>
    <w:rsid w:val="00BB5FC6"/>
    <w:rsid w:val="00C227C3"/>
    <w:rsid w:val="00C30930"/>
    <w:rsid w:val="00C523BB"/>
    <w:rsid w:val="00C7022C"/>
    <w:rsid w:val="00C8123C"/>
    <w:rsid w:val="00C87B9D"/>
    <w:rsid w:val="00CA1828"/>
    <w:rsid w:val="00CA662B"/>
    <w:rsid w:val="00CE1C03"/>
    <w:rsid w:val="00CE2B08"/>
    <w:rsid w:val="00D446A4"/>
    <w:rsid w:val="00E237EA"/>
    <w:rsid w:val="00E66028"/>
    <w:rsid w:val="00EC562D"/>
    <w:rsid w:val="00ED4289"/>
    <w:rsid w:val="00F30E5F"/>
    <w:rsid w:val="00F35D3B"/>
    <w:rsid w:val="00F60CAF"/>
    <w:rsid w:val="00F8054A"/>
    <w:rsid w:val="00F847A8"/>
    <w:rsid w:val="00FD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22086C0-10E9-4CFA-8B00-B14254C4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</w:pPr>
    <w:rPr>
      <w:rFonts w:ascii="바탕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55A"/>
    <w:pPr>
      <w:widowControl w:val="0"/>
      <w:wordWrap w:val="0"/>
      <w:autoSpaceDE w:val="0"/>
      <w:autoSpaceDN w:val="0"/>
      <w:spacing w:after="0" w:line="240" w:lineRule="auto"/>
    </w:pPr>
    <w:rPr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4C72CC"/>
    <w:rPr>
      <w:rFonts w:ascii="Arial" w:eastAsia="돋움" w:hAnsi="Arial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rsid w:val="00C8123C"/>
    <w:pPr>
      <w:tabs>
        <w:tab w:val="center" w:pos="4513"/>
        <w:tab w:val="right" w:pos="9026"/>
      </w:tabs>
      <w:snapToGrid w:val="0"/>
    </w:pPr>
  </w:style>
  <w:style w:type="paragraph" w:styleId="a6">
    <w:name w:val="footer"/>
    <w:basedOn w:val="a"/>
    <w:link w:val="Char1"/>
    <w:uiPriority w:val="99"/>
    <w:rsid w:val="00C812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locked/>
    <w:rsid w:val="00C8123C"/>
    <w:rPr>
      <w:rFonts w:ascii="바탕" w:cs="Times New Roman"/>
      <w:kern w:val="2"/>
      <w:sz w:val="24"/>
      <w:szCs w:val="24"/>
    </w:rPr>
  </w:style>
  <w:style w:type="character" w:customStyle="1" w:styleId="codename2">
    <w:name w:val="code_name2"/>
    <w:rsid w:val="009B3590"/>
    <w:rPr>
      <w:b/>
      <w:spacing w:val="-15"/>
      <w:sz w:val="24"/>
    </w:rPr>
  </w:style>
  <w:style w:type="character" w:customStyle="1" w:styleId="Char1">
    <w:name w:val="바닥글 Char"/>
    <w:basedOn w:val="a0"/>
    <w:link w:val="a6"/>
    <w:uiPriority w:val="99"/>
    <w:locked/>
    <w:rsid w:val="00C8123C"/>
    <w:rPr>
      <w:rFonts w:ascii="바탕" w:cs="Times New Roman"/>
      <w:kern w:val="2"/>
      <w:sz w:val="24"/>
      <w:szCs w:val="24"/>
    </w:rPr>
  </w:style>
  <w:style w:type="paragraph" w:customStyle="1" w:styleId="a7">
    <w:name w:val="바탕글"/>
    <w:basedOn w:val="a"/>
    <w:rsid w:val="009B3590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minvalign1">
    <w:name w:val="min_valign1"/>
    <w:basedOn w:val="a0"/>
    <w:rsid w:val="007C16C2"/>
    <w:rPr>
      <w:position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민원 처리 결과 안내</vt:lpstr>
    </vt:vector>
  </TitlesOfParts>
  <Company>The Ombudsman of Korea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민원 처리 결과 안내</dc:title>
  <dc:subject/>
  <dc:creator>김경민</dc:creator>
  <cp:keywords/>
  <dc:description/>
  <cp:lastModifiedBy>User</cp:lastModifiedBy>
  <cp:revision>2</cp:revision>
  <cp:lastPrinted>2008-05-27T09:35:00Z</cp:lastPrinted>
  <dcterms:created xsi:type="dcterms:W3CDTF">2020-10-16T12:17:00Z</dcterms:created>
  <dcterms:modified xsi:type="dcterms:W3CDTF">2020-10-16T12:17:00Z</dcterms:modified>
</cp:coreProperties>
</file>